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B7F8" w14:textId="77777777" w:rsidR="00BD5514" w:rsidRPr="000F7489" w:rsidRDefault="00BD5514" w:rsidP="00BD5514">
      <w:pPr>
        <w:tabs>
          <w:tab w:val="left" w:pos="708"/>
        </w:tabs>
        <w:spacing w:after="0" w:line="240" w:lineRule="auto"/>
        <w:rPr>
          <w:rFonts w:ascii="Verdana" w:eastAsia="MS Mincho" w:hAnsi="Verdana" w:cs="Times New Roman"/>
          <w:b/>
          <w:sz w:val="19"/>
          <w:szCs w:val="20"/>
          <w:lang w:eastAsia="nl-NL"/>
        </w:rPr>
      </w:pPr>
      <w:r w:rsidRPr="000F7489">
        <w:rPr>
          <w:rFonts w:ascii="Verdana" w:eastAsia="MS Mincho" w:hAnsi="Verdana" w:cs="Times New Roman"/>
          <w:b/>
          <w:sz w:val="19"/>
          <w:szCs w:val="20"/>
          <w:lang w:eastAsia="nl-NL"/>
        </w:rPr>
        <w:t>Beoordeling vakantieverlof</w:t>
      </w:r>
    </w:p>
    <w:p w14:paraId="380BA380" w14:textId="77777777" w:rsidR="00BD5514" w:rsidRPr="000F7489" w:rsidRDefault="00BD5514" w:rsidP="00BD5514">
      <w:pPr>
        <w:spacing w:after="0" w:line="240" w:lineRule="auto"/>
        <w:rPr>
          <w:rFonts w:ascii="Verdana" w:eastAsia="MS Mincho" w:hAnsi="Verdana" w:cs="Times New Roman"/>
          <w:sz w:val="19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629"/>
        <w:gridCol w:w="3404"/>
      </w:tblGrid>
      <w:tr w:rsidR="00BD5514" w:rsidRPr="000F7489" w14:paraId="650FF517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2976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Betreft het een aanvraag vakantieverlof?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F640A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BB1B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Beoordelen als gewichtige omstandigheid.</w:t>
            </w:r>
          </w:p>
        </w:tc>
      </w:tr>
      <w:tr w:rsidR="00BD5514" w:rsidRPr="000F7489" w14:paraId="30F8E52D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DFB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4A342BDE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3BAA4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AFF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</w:pPr>
          </w:p>
        </w:tc>
      </w:tr>
      <w:tr w:rsidR="00BD5514" w:rsidRPr="000F7489" w14:paraId="29829396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AF56" w14:textId="77777777" w:rsidR="00BD5514" w:rsidRPr="000F7489" w:rsidRDefault="00BD5514" w:rsidP="00876F49">
            <w:pPr>
              <w:spacing w:after="0" w:line="240" w:lineRule="auto"/>
              <w:rPr>
                <w:rFonts w:eastAsia="MS Mincho" w:cs="Arial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 xml:space="preserve">Ja. 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 xml:space="preserve">Bent u dit schooljaar al </w:t>
            </w:r>
            <w:r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eerder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 xml:space="preserve"> op vakantie geweest?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F54BA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3F49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 xml:space="preserve">Ja. 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Deze aanvraag afwijzen.</w:t>
            </w:r>
          </w:p>
        </w:tc>
      </w:tr>
      <w:tr w:rsidR="00BD5514" w:rsidRPr="000F7489" w14:paraId="29C41B5D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A096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5C714BB8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2B8A6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3E0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</w:pPr>
          </w:p>
        </w:tc>
      </w:tr>
      <w:tr w:rsidR="00BD5514" w:rsidRPr="000F7489" w14:paraId="08B57E40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8C99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Nee.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 xml:space="preserve"> Is het de eerste aanvraag vakantieverlof in het schooljaar?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0A88E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1F03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Nee.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 xml:space="preserve"> Deze aanvraag afwijzen. Vakantieverlof mag slecht 1x per schooljaar worden verleend.</w:t>
            </w:r>
          </w:p>
        </w:tc>
      </w:tr>
      <w:tr w:rsidR="00BD5514" w:rsidRPr="000F7489" w14:paraId="46A34E6C" w14:textId="77777777" w:rsidTr="00876F49"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90DA8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174DA68C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8FB0B66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106EB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53ED2319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231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Ja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Betreft het een aanvraag voor meer dan 10 dagen?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D1C3D1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1499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Ja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Deze aanvraag afwijzen. Vakantieverlof kan maar tot maximaal 10 dagen worden verleend.</w:t>
            </w:r>
          </w:p>
        </w:tc>
      </w:tr>
      <w:tr w:rsidR="00BD5514" w:rsidRPr="000F7489" w14:paraId="31D56E6D" w14:textId="77777777" w:rsidTr="00876F49"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8570A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7CDFF61E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6F1D4C9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CEE78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4C320F0C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16C0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Betreft het de eerste twee weken van het schooljaar?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47A4B6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8F3E" w14:textId="77777777" w:rsidR="00BD5514" w:rsidRPr="000F7489" w:rsidRDefault="00BD5514" w:rsidP="00876F49">
            <w:pPr>
              <w:spacing w:after="0" w:line="240" w:lineRule="auto"/>
              <w:rPr>
                <w:rFonts w:eastAsia="MS Mincho" w:cs="Arial"/>
                <w:sz w:val="19"/>
                <w:szCs w:val="20"/>
                <w:lang w:eastAsia="ja-JP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Ja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Afwijzen. De leerplichtwet sluit de vakantieverlof in de eerste twee weken van het schooljaar uit.</w:t>
            </w:r>
          </w:p>
        </w:tc>
      </w:tr>
      <w:tr w:rsidR="00BD5514" w:rsidRPr="000F7489" w14:paraId="4AC2DF7D" w14:textId="77777777" w:rsidTr="00876F49"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80AD0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1343A408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4F891E9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26AAA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53309C84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8F42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Wordt er een beroep gedaan op de specifieke aard van het beroep van (één van) de ouders?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8B072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B43E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Afwijzen. Alleen mogelijk als wegens de specifieke aard van het beroep van één van de ouders, het niet mogelijk is een gezinsvakantie binnen de schoolvakanties te organiseren.</w:t>
            </w:r>
          </w:p>
        </w:tc>
      </w:tr>
      <w:tr w:rsidR="00BD5514" w:rsidRPr="000F7489" w14:paraId="6518CCEF" w14:textId="77777777" w:rsidTr="00876F49"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166AC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69FC8B7B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87FD3F7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35BE1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25C94E2D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D2F5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Ja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Hebben ouder(s) seizoengebonden werkzaamheden of werkzaamheden die een piekdrukte kennen?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FBA439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E06B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. Aanvraag afwijzen. Ouders kunnen geen beroep doen op de specifieke aard van hun beroep.</w:t>
            </w:r>
          </w:p>
        </w:tc>
      </w:tr>
      <w:tr w:rsidR="00BD5514" w:rsidRPr="000F7489" w14:paraId="787E5C2E" w14:textId="77777777" w:rsidTr="00876F49"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8DE01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52F9950B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BD7A82D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BB6BE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221FF5B8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43A7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Ja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 xml:space="preserve">. Leidt een vakantie tijdens de schoolvakanties tot onoverkomelijke bedrijfseconomische problemen? Is dat te voorzien of kunnen ouders het aantonen? </w:t>
            </w:r>
          </w:p>
          <w:p w14:paraId="6C6729B8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i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i/>
                <w:sz w:val="19"/>
                <w:szCs w:val="20"/>
                <w:lang w:eastAsia="nl-NL"/>
              </w:rPr>
              <w:t>NB: Slechts het gegeven dat een belangrijk deel van de omzet gedurende de schoolvakanties wordt behaald is onvoldoende.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85FB2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sz w:val="19"/>
                <w:szCs w:val="20"/>
                <w:lang w:eastAsia="nl-NL"/>
              </w:rPr>
              <w:t>→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036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Nee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>, afwijzen. Ouders kunnen geen beroep doen op de specifieke aard van hun beroep.</w:t>
            </w:r>
          </w:p>
          <w:p w14:paraId="10E0FB93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2BB40186" w14:textId="77777777" w:rsidTr="00876F49"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259FA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eastAsia="MS Mincho" w:cs="Arial"/>
                <w:b/>
                <w:sz w:val="19"/>
                <w:szCs w:val="20"/>
                <w:lang w:eastAsia="nl-NL"/>
              </w:rPr>
            </w:pPr>
            <w:r w:rsidRPr="000F7489">
              <w:rPr>
                <w:rFonts w:eastAsia="MS Mincho" w:cs="Arial"/>
                <w:b/>
                <w:sz w:val="19"/>
                <w:szCs w:val="20"/>
                <w:lang w:eastAsia="nl-NL"/>
              </w:rPr>
              <w:t>↓</w:t>
            </w:r>
          </w:p>
          <w:p w14:paraId="23E2A643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9111508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0B2B1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  <w:tr w:rsidR="00BD5514" w:rsidRPr="000F7489" w14:paraId="7AA452A7" w14:textId="77777777" w:rsidTr="00876F49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47A0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  <w:r w:rsidRPr="000F7489">
              <w:rPr>
                <w:rFonts w:ascii="Verdana" w:eastAsia="MS Mincho" w:hAnsi="Verdana" w:cs="Times New Roman"/>
                <w:b/>
                <w:sz w:val="19"/>
                <w:szCs w:val="20"/>
                <w:lang w:eastAsia="nl-NL"/>
              </w:rPr>
              <w:t>Ja.</w:t>
            </w:r>
            <w:r w:rsidRPr="000F7489"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  <w:t xml:space="preserve"> Vakantieverlof  toekennen. Maximaal 10 dagen.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785B6" w14:textId="77777777" w:rsidR="00BD5514" w:rsidRPr="000F7489" w:rsidRDefault="00BD5514" w:rsidP="00876F49">
            <w:pPr>
              <w:spacing w:after="0" w:line="240" w:lineRule="auto"/>
              <w:jc w:val="center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6FC" w14:textId="77777777" w:rsidR="00BD5514" w:rsidRPr="000F7489" w:rsidRDefault="00BD5514" w:rsidP="00876F49">
            <w:pPr>
              <w:spacing w:after="0" w:line="240" w:lineRule="auto"/>
              <w:rPr>
                <w:rFonts w:ascii="Verdana" w:eastAsia="MS Mincho" w:hAnsi="Verdana" w:cs="Times New Roman"/>
                <w:sz w:val="19"/>
                <w:szCs w:val="20"/>
                <w:lang w:eastAsia="nl-NL"/>
              </w:rPr>
            </w:pPr>
          </w:p>
        </w:tc>
      </w:tr>
    </w:tbl>
    <w:p w14:paraId="0D03BA18" w14:textId="77777777" w:rsidR="00BD5514" w:rsidRDefault="00BD5514" w:rsidP="00BD5514">
      <w:pPr>
        <w:spacing w:after="0" w:line="240" w:lineRule="auto"/>
        <w:rPr>
          <w:rFonts w:ascii="Verdana" w:eastAsia="MS Mincho" w:hAnsi="Verdana" w:cs="Times New Roman"/>
          <w:b/>
          <w:sz w:val="19"/>
          <w:szCs w:val="20"/>
          <w:lang w:eastAsia="nl-NL"/>
        </w:rPr>
      </w:pPr>
    </w:p>
    <w:p w14:paraId="73D325FC" w14:textId="77777777" w:rsidR="00A9204E" w:rsidRPr="00465B3B" w:rsidRDefault="00A9204E"/>
    <w:sectPr w:rsidR="00A9204E" w:rsidRPr="00465B3B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1021" w14:textId="77777777" w:rsidR="00BD5514" w:rsidRDefault="00BD5514" w:rsidP="00643C5A">
      <w:r>
        <w:separator/>
      </w:r>
    </w:p>
  </w:endnote>
  <w:endnote w:type="continuationSeparator" w:id="0">
    <w:p w14:paraId="24E257C7" w14:textId="77777777" w:rsidR="00BD5514" w:rsidRDefault="00BD5514" w:rsidP="0064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32CE" w14:textId="77777777" w:rsidR="00BD5514" w:rsidRDefault="00BD5514" w:rsidP="00643C5A">
      <w:r>
        <w:separator/>
      </w:r>
    </w:p>
  </w:footnote>
  <w:footnote w:type="continuationSeparator" w:id="0">
    <w:p w14:paraId="7B58D655" w14:textId="77777777" w:rsidR="00BD5514" w:rsidRDefault="00BD5514" w:rsidP="00643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A2CA4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AE341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664B8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4AA79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132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0809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A94B8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8E5DB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263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AAF4F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5358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568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A5A2731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46682471">
    <w:abstractNumId w:val="22"/>
  </w:num>
  <w:num w:numId="2" w16cid:durableId="918949588">
    <w:abstractNumId w:val="13"/>
  </w:num>
  <w:num w:numId="3" w16cid:durableId="319192483">
    <w:abstractNumId w:val="10"/>
  </w:num>
  <w:num w:numId="4" w16cid:durableId="1035498001">
    <w:abstractNumId w:val="24"/>
  </w:num>
  <w:num w:numId="5" w16cid:durableId="1769234698">
    <w:abstractNumId w:val="14"/>
  </w:num>
  <w:num w:numId="6" w16cid:durableId="173882323">
    <w:abstractNumId w:val="18"/>
  </w:num>
  <w:num w:numId="7" w16cid:durableId="1654404403">
    <w:abstractNumId w:val="20"/>
  </w:num>
  <w:num w:numId="8" w16cid:durableId="2976819">
    <w:abstractNumId w:val="9"/>
  </w:num>
  <w:num w:numId="9" w16cid:durableId="2021810627">
    <w:abstractNumId w:val="7"/>
  </w:num>
  <w:num w:numId="10" w16cid:durableId="1376586494">
    <w:abstractNumId w:val="6"/>
  </w:num>
  <w:num w:numId="11" w16cid:durableId="538905302">
    <w:abstractNumId w:val="5"/>
  </w:num>
  <w:num w:numId="12" w16cid:durableId="1377510429">
    <w:abstractNumId w:val="4"/>
  </w:num>
  <w:num w:numId="13" w16cid:durableId="232811191">
    <w:abstractNumId w:val="8"/>
  </w:num>
  <w:num w:numId="14" w16cid:durableId="1485663064">
    <w:abstractNumId w:val="3"/>
  </w:num>
  <w:num w:numId="15" w16cid:durableId="1221599993">
    <w:abstractNumId w:val="2"/>
  </w:num>
  <w:num w:numId="16" w16cid:durableId="1036390351">
    <w:abstractNumId w:val="1"/>
  </w:num>
  <w:num w:numId="17" w16cid:durableId="1891457106">
    <w:abstractNumId w:val="0"/>
  </w:num>
  <w:num w:numId="18" w16cid:durableId="418989262">
    <w:abstractNumId w:val="15"/>
  </w:num>
  <w:num w:numId="19" w16cid:durableId="1633903550">
    <w:abstractNumId w:val="17"/>
  </w:num>
  <w:num w:numId="20" w16cid:durableId="117840476">
    <w:abstractNumId w:val="23"/>
  </w:num>
  <w:num w:numId="21" w16cid:durableId="1471442564">
    <w:abstractNumId w:val="19"/>
  </w:num>
  <w:num w:numId="22" w16cid:durableId="2117284252">
    <w:abstractNumId w:val="11"/>
  </w:num>
  <w:num w:numId="23" w16cid:durableId="453138514">
    <w:abstractNumId w:val="25"/>
  </w:num>
  <w:num w:numId="24" w16cid:durableId="2034063820">
    <w:abstractNumId w:val="12"/>
  </w:num>
  <w:num w:numId="25" w16cid:durableId="1352881570">
    <w:abstractNumId w:val="16"/>
  </w:num>
  <w:num w:numId="26" w16cid:durableId="4426996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14"/>
    <w:rsid w:val="00465B3B"/>
    <w:rsid w:val="004E108E"/>
    <w:rsid w:val="00643C5A"/>
    <w:rsid w:val="00645252"/>
    <w:rsid w:val="006D3D74"/>
    <w:rsid w:val="0083569A"/>
    <w:rsid w:val="009157F7"/>
    <w:rsid w:val="00A82A0E"/>
    <w:rsid w:val="00A9204E"/>
    <w:rsid w:val="00BD5514"/>
    <w:rsid w:val="00C3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1B0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514"/>
    <w:pPr>
      <w:spacing w:after="160" w:line="259" w:lineRule="auto"/>
    </w:pPr>
    <w:rPr>
      <w:rFonts w:ascii="Arial" w:hAnsi="Arial" w:cs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43C5A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3C5A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3C5A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3C5A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43C5A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43C5A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643C5A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643C5A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643C5A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43C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43C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43C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rsid w:val="00643C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Kop6Char">
    <w:name w:val="Kop 6 Char"/>
    <w:basedOn w:val="Standaardalinea-lettertype"/>
    <w:link w:val="Kop6"/>
    <w:uiPriority w:val="9"/>
    <w:rsid w:val="00643C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43C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643C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643C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43C5A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C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3C5A"/>
    <w:pPr>
      <w:numPr>
        <w:ilvl w:val="1"/>
      </w:numPr>
      <w:spacing w:after="0" w:line="240" w:lineRule="auto"/>
    </w:pPr>
    <w:rPr>
      <w:rFonts w:ascii="Calibri" w:eastAsiaTheme="minorEastAsia" w:hAnsi="Calibr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3C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643C5A"/>
    <w:rPr>
      <w:rFonts w:ascii="Calibri" w:hAnsi="Calibri" w:cs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643C5A"/>
    <w:rPr>
      <w:rFonts w:ascii="Calibri" w:hAnsi="Calibri" w:cs="Calibri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Zwaar">
    <w:name w:val="Strong"/>
    <w:basedOn w:val="Standaardalinea-lettertype"/>
    <w:uiPriority w:val="22"/>
    <w:qFormat/>
    <w:rsid w:val="00643C5A"/>
    <w:rPr>
      <w:rFonts w:ascii="Calibri" w:hAnsi="Calibri" w:cs="Calibri"/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643C5A"/>
    <w:pPr>
      <w:spacing w:before="200" w:after="0" w:line="240" w:lineRule="auto"/>
      <w:ind w:left="864" w:right="864"/>
      <w:jc w:val="center"/>
    </w:pPr>
    <w:rPr>
      <w:rFonts w:ascii="Calibri" w:hAnsi="Calibri"/>
      <w:i/>
      <w:iCs/>
      <w:color w:val="404040" w:themeColor="text1" w:themeTint="BF"/>
      <w:sz w:val="22"/>
    </w:rPr>
  </w:style>
  <w:style w:type="character" w:customStyle="1" w:styleId="CitaatChar">
    <w:name w:val="Citaat Char"/>
    <w:basedOn w:val="Standaardalinea-lettertype"/>
    <w:link w:val="Citaat"/>
    <w:uiPriority w:val="29"/>
    <w:rsid w:val="00643C5A"/>
    <w:rPr>
      <w:rFonts w:ascii="Calibri" w:hAnsi="Calibri" w:cs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3C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1F4E79" w:themeColor="accent1" w:themeShade="80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3C5A"/>
    <w:rPr>
      <w:rFonts w:ascii="Calibri" w:hAnsi="Calibri" w:cs="Calibri"/>
      <w:i/>
      <w:iCs/>
      <w:color w:val="1F4E79" w:themeColor="accent1" w:themeShade="80"/>
    </w:rPr>
  </w:style>
  <w:style w:type="character" w:styleId="Subtieleverwijzing">
    <w:name w:val="Subtle Reference"/>
    <w:basedOn w:val="Standaardalinea-lettertype"/>
    <w:uiPriority w:val="31"/>
    <w:qFormat/>
    <w:rsid w:val="00643C5A"/>
    <w:rPr>
      <w:rFonts w:ascii="Calibri" w:hAnsi="Calibri" w:cs="Calibri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643C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elvanboek">
    <w:name w:val="Book Title"/>
    <w:basedOn w:val="Standaardalinea-lettertype"/>
    <w:uiPriority w:val="33"/>
    <w:qFormat/>
    <w:rsid w:val="00643C5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unhideWhenUsed/>
    <w:rsid w:val="00643C5A"/>
    <w:rPr>
      <w:rFonts w:ascii="Calibri" w:hAnsi="Calibri" w:cs="Calibri"/>
      <w:color w:val="1F4E79" w:themeColor="accent1" w:themeShade="80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643C5A"/>
    <w:rPr>
      <w:rFonts w:ascii="Calibri" w:hAnsi="Calibri" w:cs="Calibri"/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643C5A"/>
    <w:pPr>
      <w:spacing w:after="200" w:line="240" w:lineRule="auto"/>
    </w:pPr>
    <w:rPr>
      <w:rFonts w:ascii="Calibri" w:hAnsi="Calibri"/>
      <w:i/>
      <w:iCs/>
      <w:color w:val="44546A" w:themeColor="text2"/>
      <w:sz w:val="2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3C5A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C5A"/>
    <w:rPr>
      <w:rFonts w:ascii="Segoe UI" w:hAnsi="Segoe UI" w:cs="Segoe UI"/>
      <w:szCs w:val="18"/>
    </w:rPr>
  </w:style>
  <w:style w:type="paragraph" w:styleId="Bloktekst">
    <w:name w:val="Block Text"/>
    <w:basedOn w:val="Standaard"/>
    <w:uiPriority w:val="99"/>
    <w:semiHidden/>
    <w:unhideWhenUsed/>
    <w:rsid w:val="00643C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ascii="Calibri" w:eastAsiaTheme="minorEastAsia" w:hAnsi="Calibri"/>
      <w:i/>
      <w:iCs/>
      <w:color w:val="1F4E79" w:themeColor="accent1" w:themeShade="80"/>
      <w:sz w:val="22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43C5A"/>
    <w:pPr>
      <w:spacing w:after="120" w:line="240" w:lineRule="auto"/>
    </w:pPr>
    <w:rPr>
      <w:rFonts w:ascii="Calibri" w:hAnsi="Calibri"/>
      <w:sz w:val="22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43C5A"/>
    <w:rPr>
      <w:rFonts w:ascii="Calibri" w:hAnsi="Calibri" w:cs="Calibri"/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43C5A"/>
    <w:pPr>
      <w:spacing w:after="120" w:line="240" w:lineRule="auto"/>
      <w:ind w:left="360"/>
    </w:pPr>
    <w:rPr>
      <w:rFonts w:ascii="Calibri" w:hAnsi="Calibri"/>
      <w:sz w:val="22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43C5A"/>
    <w:rPr>
      <w:rFonts w:ascii="Calibri" w:hAnsi="Calibri" w:cs="Calibri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43C5A"/>
    <w:rPr>
      <w:rFonts w:ascii="Calibri" w:hAnsi="Calibri" w:cs="Calibri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3C5A"/>
    <w:rPr>
      <w:rFonts w:ascii="Calibri" w:hAnsi="Calibri" w:cs="Calibri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3C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3C5A"/>
    <w:rPr>
      <w:rFonts w:ascii="Calibri" w:hAnsi="Calibri" w:cs="Calibri"/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43C5A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43C5A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43C5A"/>
    <w:rPr>
      <w:rFonts w:ascii="Calibri" w:hAnsi="Calibri" w:cs="Calibri"/>
      <w:szCs w:val="20"/>
    </w:rPr>
  </w:style>
  <w:style w:type="paragraph" w:styleId="Afzender">
    <w:name w:val="envelope return"/>
    <w:basedOn w:val="Standaard"/>
    <w:uiPriority w:val="99"/>
    <w:semiHidden/>
    <w:unhideWhenUsed/>
    <w:rsid w:val="00643C5A"/>
    <w:pPr>
      <w:spacing w:after="0" w:line="240" w:lineRule="auto"/>
    </w:pPr>
    <w:rPr>
      <w:rFonts w:ascii="Calibri Light" w:eastAsiaTheme="majorEastAsia" w:hAnsi="Calibri Light" w:cs="Calibri Light"/>
      <w:sz w:val="22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C5A"/>
    <w:rPr>
      <w:rFonts w:ascii="Calibri" w:hAnsi="Calibri" w:cs="Calibri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43C5A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43C5A"/>
    <w:rPr>
      <w:rFonts w:ascii="Consolas" w:hAnsi="Consolas" w:cs="Calibri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643C5A"/>
    <w:rPr>
      <w:rFonts w:ascii="Consolas" w:hAnsi="Consolas" w:cs="Calibri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643C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43C5A"/>
    <w:rPr>
      <w:rFonts w:ascii="Consolas" w:hAnsi="Consolas" w:cs="Calibri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43C5A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43C5A"/>
    <w:rPr>
      <w:rFonts w:ascii="Consolas" w:hAnsi="Consolas" w:cs="Calibri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643C5A"/>
    <w:rPr>
      <w:rFonts w:ascii="Calibri" w:hAnsi="Calibri" w:cs="Calibri"/>
      <w:color w:val="3B3838" w:themeColor="background2" w:themeShade="40"/>
    </w:rPr>
  </w:style>
  <w:style w:type="paragraph" w:styleId="Koptekst">
    <w:name w:val="header"/>
    <w:basedOn w:val="Standaard"/>
    <w:link w:val="KoptekstChar"/>
    <w:uiPriority w:val="99"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643C5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643C5A"/>
    <w:rPr>
      <w:rFonts w:ascii="Calibri" w:hAnsi="Calibri" w:cs="Calibri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43C5A"/>
    <w:pPr>
      <w:spacing w:after="120" w:line="240" w:lineRule="auto"/>
      <w:ind w:left="1757"/>
    </w:pPr>
    <w:rPr>
      <w:rFonts w:ascii="Calibri" w:hAnsi="Calibri"/>
      <w:sz w:val="22"/>
    </w:rPr>
  </w:style>
  <w:style w:type="character" w:styleId="Vermelding">
    <w:name w:val="Mention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643C5A"/>
    <w:pPr>
      <w:numPr>
        <w:numId w:val="24"/>
      </w:numPr>
    </w:pPr>
  </w:style>
  <w:style w:type="numbering" w:styleId="1ai">
    <w:name w:val="Outline List 1"/>
    <w:basedOn w:val="Geenlijst"/>
    <w:uiPriority w:val="99"/>
    <w:semiHidden/>
    <w:unhideWhenUsed/>
    <w:rsid w:val="00643C5A"/>
    <w:pPr>
      <w:numPr>
        <w:numId w:val="25"/>
      </w:numPr>
    </w:pPr>
  </w:style>
  <w:style w:type="character" w:styleId="HTMLVariable">
    <w:name w:val="HTML Variabl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43C5A"/>
    <w:pPr>
      <w:spacing w:after="0" w:line="240" w:lineRule="auto"/>
    </w:pPr>
    <w:rPr>
      <w:rFonts w:ascii="Calibri" w:hAnsi="Calibri"/>
      <w:i/>
      <w:iCs/>
      <w:sz w:val="22"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43C5A"/>
    <w:rPr>
      <w:rFonts w:ascii="Calibri" w:hAnsi="Calibri" w:cs="Calibri"/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643C5A"/>
    <w:rPr>
      <w:rFonts w:ascii="Calibri" w:hAnsi="Calibri" w:cs="Calibri"/>
      <w:i/>
      <w:iCs/>
    </w:rPr>
  </w:style>
  <w:style w:type="character" w:styleId="HTML-voorbeeld">
    <w:name w:val="HTML Sample"/>
    <w:basedOn w:val="Standaardalinea-lettertype"/>
    <w:uiPriority w:val="99"/>
    <w:semiHidden/>
    <w:unhideWhenUsed/>
    <w:rsid w:val="00643C5A"/>
    <w:rPr>
      <w:rFonts w:ascii="Consolas" w:hAnsi="Consolas" w:cs="Calibri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43C5A"/>
    <w:pPr>
      <w:spacing w:after="100" w:line="240" w:lineRule="auto"/>
    </w:pPr>
    <w:rPr>
      <w:rFonts w:ascii="Calibri" w:hAnsi="Calibri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220"/>
    </w:pPr>
    <w:rPr>
      <w:rFonts w:ascii="Calibri" w:hAnsi="Calibri"/>
      <w:sz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440"/>
    </w:pPr>
    <w:rPr>
      <w:rFonts w:ascii="Calibri" w:hAnsi="Calibri"/>
      <w:sz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660"/>
    </w:pPr>
    <w:rPr>
      <w:rFonts w:ascii="Calibri" w:hAnsi="Calibri"/>
      <w:sz w:val="22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880"/>
    </w:pPr>
    <w:rPr>
      <w:rFonts w:ascii="Calibri" w:hAnsi="Calibri"/>
      <w:sz w:val="22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1100"/>
    </w:pPr>
    <w:rPr>
      <w:rFonts w:ascii="Calibri" w:hAnsi="Calibri"/>
      <w:sz w:val="22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1320"/>
    </w:pPr>
    <w:rPr>
      <w:rFonts w:ascii="Calibri" w:hAnsi="Calibri"/>
      <w:sz w:val="22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43C5A"/>
    <w:pPr>
      <w:spacing w:after="100" w:line="240" w:lineRule="auto"/>
      <w:ind w:left="1540"/>
    </w:pPr>
    <w:rPr>
      <w:rFonts w:ascii="Calibri" w:hAnsi="Calibri"/>
      <w:sz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3C5A"/>
    <w:pPr>
      <w:outlineLvl w:val="9"/>
    </w:pPr>
    <w:rPr>
      <w:color w:val="2E74B5" w:themeColor="accent1" w:themeShade="BF"/>
    </w:rPr>
  </w:style>
  <w:style w:type="table" w:styleId="Professioneletabel">
    <w:name w:val="Table Professional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43C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643C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643C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643C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styleId="Hashtag">
    <w:name w:val="Hashtag"/>
    <w:basedOn w:val="Standaardalinea-lettertype"/>
    <w:uiPriority w:val="99"/>
    <w:semiHidden/>
    <w:unhideWhenUsed/>
    <w:rsid w:val="00643C5A"/>
    <w:rPr>
      <w:rFonts w:ascii="Calibri" w:hAnsi="Calibri" w:cs="Calibri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43C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43C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643C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643C5A"/>
    <w:pPr>
      <w:spacing w:after="0" w:line="240" w:lineRule="auto"/>
      <w:ind w:left="360" w:hanging="360"/>
      <w:contextualSpacing/>
    </w:pPr>
    <w:rPr>
      <w:rFonts w:ascii="Calibri" w:hAnsi="Calibri"/>
      <w:sz w:val="22"/>
    </w:rPr>
  </w:style>
  <w:style w:type="paragraph" w:styleId="Lijst2">
    <w:name w:val="List 2"/>
    <w:basedOn w:val="Standaard"/>
    <w:uiPriority w:val="99"/>
    <w:semiHidden/>
    <w:unhideWhenUsed/>
    <w:rsid w:val="00643C5A"/>
    <w:pPr>
      <w:spacing w:after="0" w:line="240" w:lineRule="auto"/>
      <w:ind w:left="720" w:hanging="360"/>
      <w:contextualSpacing/>
    </w:pPr>
    <w:rPr>
      <w:rFonts w:ascii="Calibri" w:hAnsi="Calibri"/>
      <w:sz w:val="22"/>
    </w:rPr>
  </w:style>
  <w:style w:type="paragraph" w:styleId="Lijst3">
    <w:name w:val="List 3"/>
    <w:basedOn w:val="Standaard"/>
    <w:uiPriority w:val="99"/>
    <w:semiHidden/>
    <w:unhideWhenUsed/>
    <w:rsid w:val="00643C5A"/>
    <w:pPr>
      <w:spacing w:after="0" w:line="240" w:lineRule="auto"/>
      <w:ind w:left="1080" w:hanging="360"/>
      <w:contextualSpacing/>
    </w:pPr>
    <w:rPr>
      <w:rFonts w:ascii="Calibri" w:hAnsi="Calibri"/>
      <w:sz w:val="22"/>
    </w:rPr>
  </w:style>
  <w:style w:type="paragraph" w:styleId="Lijst4">
    <w:name w:val="List 4"/>
    <w:basedOn w:val="Standaard"/>
    <w:uiPriority w:val="99"/>
    <w:semiHidden/>
    <w:unhideWhenUsed/>
    <w:rsid w:val="00643C5A"/>
    <w:pPr>
      <w:spacing w:after="0" w:line="240" w:lineRule="auto"/>
      <w:ind w:left="1440" w:hanging="360"/>
      <w:contextualSpacing/>
    </w:pPr>
    <w:rPr>
      <w:rFonts w:ascii="Calibri" w:hAnsi="Calibri"/>
      <w:sz w:val="22"/>
    </w:rPr>
  </w:style>
  <w:style w:type="paragraph" w:styleId="Lijst5">
    <w:name w:val="List 5"/>
    <w:basedOn w:val="Standaard"/>
    <w:uiPriority w:val="99"/>
    <w:semiHidden/>
    <w:unhideWhenUsed/>
    <w:rsid w:val="00643C5A"/>
    <w:pPr>
      <w:spacing w:after="0" w:line="240" w:lineRule="auto"/>
      <w:ind w:left="1800" w:hanging="360"/>
      <w:contextualSpacing/>
    </w:pPr>
    <w:rPr>
      <w:rFonts w:ascii="Calibri" w:hAnsi="Calibri"/>
      <w:sz w:val="22"/>
    </w:rPr>
  </w:style>
  <w:style w:type="table" w:styleId="Tabellijst1">
    <w:name w:val="Table List 1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643C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643C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643C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643C5A"/>
    <w:pPr>
      <w:spacing w:after="120" w:line="240" w:lineRule="auto"/>
      <w:ind w:left="360"/>
      <w:contextualSpacing/>
    </w:pPr>
    <w:rPr>
      <w:rFonts w:ascii="Calibri" w:hAnsi="Calibri"/>
      <w:sz w:val="22"/>
    </w:rPr>
  </w:style>
  <w:style w:type="paragraph" w:styleId="Lijstvoortzetting2">
    <w:name w:val="List Continue 2"/>
    <w:basedOn w:val="Standaard"/>
    <w:uiPriority w:val="99"/>
    <w:semiHidden/>
    <w:unhideWhenUsed/>
    <w:rsid w:val="00643C5A"/>
    <w:pPr>
      <w:spacing w:after="120" w:line="240" w:lineRule="auto"/>
      <w:ind w:left="720"/>
      <w:contextualSpacing/>
    </w:pPr>
    <w:rPr>
      <w:rFonts w:ascii="Calibri" w:hAnsi="Calibri"/>
      <w:sz w:val="22"/>
    </w:rPr>
  </w:style>
  <w:style w:type="paragraph" w:styleId="Lijstvoortzetting3">
    <w:name w:val="List Continue 3"/>
    <w:basedOn w:val="Standaard"/>
    <w:uiPriority w:val="99"/>
    <w:semiHidden/>
    <w:unhideWhenUsed/>
    <w:rsid w:val="00643C5A"/>
    <w:pPr>
      <w:spacing w:after="120" w:line="240" w:lineRule="auto"/>
      <w:ind w:left="1080"/>
      <w:contextualSpacing/>
    </w:pPr>
    <w:rPr>
      <w:rFonts w:ascii="Calibri" w:hAnsi="Calibri"/>
      <w:sz w:val="22"/>
    </w:rPr>
  </w:style>
  <w:style w:type="paragraph" w:styleId="Lijstvoortzetting4">
    <w:name w:val="List Continue 4"/>
    <w:basedOn w:val="Standaard"/>
    <w:uiPriority w:val="99"/>
    <w:semiHidden/>
    <w:unhideWhenUsed/>
    <w:rsid w:val="00643C5A"/>
    <w:pPr>
      <w:spacing w:after="120" w:line="240" w:lineRule="auto"/>
      <w:ind w:left="1440"/>
      <w:contextualSpacing/>
    </w:pPr>
    <w:rPr>
      <w:rFonts w:ascii="Calibri" w:hAnsi="Calibri"/>
      <w:sz w:val="22"/>
    </w:rPr>
  </w:style>
  <w:style w:type="paragraph" w:styleId="Lijstvoortzetting5">
    <w:name w:val="List Continue 5"/>
    <w:basedOn w:val="Standaard"/>
    <w:uiPriority w:val="99"/>
    <w:semiHidden/>
    <w:unhideWhenUsed/>
    <w:rsid w:val="00643C5A"/>
    <w:pPr>
      <w:spacing w:after="120" w:line="240" w:lineRule="auto"/>
      <w:ind w:left="1800"/>
      <w:contextualSpacing/>
    </w:pPr>
    <w:rPr>
      <w:rFonts w:ascii="Calibri" w:hAnsi="Calibri"/>
      <w:sz w:val="22"/>
    </w:rPr>
  </w:style>
  <w:style w:type="paragraph" w:styleId="Lijstalinea">
    <w:name w:val="List Paragraph"/>
    <w:basedOn w:val="Standaard"/>
    <w:uiPriority w:val="34"/>
    <w:semiHidden/>
    <w:unhideWhenUsed/>
    <w:qFormat/>
    <w:rsid w:val="00643C5A"/>
    <w:pPr>
      <w:spacing w:after="0" w:line="240" w:lineRule="auto"/>
      <w:ind w:left="720"/>
      <w:contextualSpacing/>
    </w:pPr>
    <w:rPr>
      <w:rFonts w:ascii="Calibri" w:hAnsi="Calibri"/>
      <w:sz w:val="22"/>
    </w:rPr>
  </w:style>
  <w:style w:type="paragraph" w:styleId="Lijstnummering">
    <w:name w:val="List Number"/>
    <w:basedOn w:val="Standaard"/>
    <w:uiPriority w:val="99"/>
    <w:semiHidden/>
    <w:unhideWhenUsed/>
    <w:rsid w:val="00643C5A"/>
    <w:pPr>
      <w:numPr>
        <w:numId w:val="13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nummering2">
    <w:name w:val="List Number 2"/>
    <w:basedOn w:val="Standaard"/>
    <w:uiPriority w:val="99"/>
    <w:semiHidden/>
    <w:unhideWhenUsed/>
    <w:rsid w:val="00643C5A"/>
    <w:pPr>
      <w:numPr>
        <w:numId w:val="14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nummering3">
    <w:name w:val="List Number 3"/>
    <w:basedOn w:val="Standaard"/>
    <w:uiPriority w:val="99"/>
    <w:semiHidden/>
    <w:unhideWhenUsed/>
    <w:rsid w:val="00643C5A"/>
    <w:pPr>
      <w:numPr>
        <w:numId w:val="15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nummering4">
    <w:name w:val="List Number 4"/>
    <w:basedOn w:val="Standaard"/>
    <w:uiPriority w:val="99"/>
    <w:semiHidden/>
    <w:unhideWhenUsed/>
    <w:rsid w:val="00643C5A"/>
    <w:pPr>
      <w:numPr>
        <w:numId w:val="16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nummering5">
    <w:name w:val="List Number 5"/>
    <w:basedOn w:val="Standaard"/>
    <w:uiPriority w:val="99"/>
    <w:semiHidden/>
    <w:unhideWhenUsed/>
    <w:rsid w:val="00643C5A"/>
    <w:pPr>
      <w:numPr>
        <w:numId w:val="17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opsomteken">
    <w:name w:val="List Bullet"/>
    <w:basedOn w:val="Standaard"/>
    <w:uiPriority w:val="99"/>
    <w:semiHidden/>
    <w:unhideWhenUsed/>
    <w:rsid w:val="00643C5A"/>
    <w:pPr>
      <w:numPr>
        <w:numId w:val="8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opsomteken2">
    <w:name w:val="List Bullet 2"/>
    <w:basedOn w:val="Standaard"/>
    <w:uiPriority w:val="99"/>
    <w:semiHidden/>
    <w:unhideWhenUsed/>
    <w:rsid w:val="00643C5A"/>
    <w:pPr>
      <w:numPr>
        <w:numId w:val="9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opsomteken3">
    <w:name w:val="List Bullet 3"/>
    <w:basedOn w:val="Standaard"/>
    <w:uiPriority w:val="99"/>
    <w:semiHidden/>
    <w:unhideWhenUsed/>
    <w:rsid w:val="00643C5A"/>
    <w:pPr>
      <w:numPr>
        <w:numId w:val="10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opsomteken4">
    <w:name w:val="List Bullet 4"/>
    <w:basedOn w:val="Standaard"/>
    <w:uiPriority w:val="99"/>
    <w:semiHidden/>
    <w:unhideWhenUsed/>
    <w:rsid w:val="00643C5A"/>
    <w:pPr>
      <w:numPr>
        <w:numId w:val="11"/>
      </w:numPr>
      <w:spacing w:after="0" w:line="240" w:lineRule="auto"/>
      <w:contextualSpacing/>
    </w:pPr>
    <w:rPr>
      <w:rFonts w:ascii="Calibri" w:hAnsi="Calibri"/>
      <w:sz w:val="22"/>
    </w:rPr>
  </w:style>
  <w:style w:type="paragraph" w:styleId="Lijstopsomteken5">
    <w:name w:val="List Bullet 5"/>
    <w:basedOn w:val="Standaard"/>
    <w:uiPriority w:val="99"/>
    <w:semiHidden/>
    <w:unhideWhenUsed/>
    <w:rsid w:val="00643C5A"/>
    <w:pPr>
      <w:numPr>
        <w:numId w:val="12"/>
      </w:numPr>
      <w:spacing w:after="0" w:line="240" w:lineRule="auto"/>
      <w:contextualSpacing/>
    </w:pPr>
    <w:rPr>
      <w:rFonts w:ascii="Calibri" w:hAnsi="Calibri"/>
      <w:sz w:val="22"/>
    </w:rPr>
  </w:style>
  <w:style w:type="table" w:styleId="Klassieketabel1">
    <w:name w:val="Table Classic 1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643C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643C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43C5A"/>
    <w:pPr>
      <w:spacing w:after="0" w:line="240" w:lineRule="auto"/>
      <w:ind w:left="220" w:hanging="220"/>
    </w:pPr>
    <w:rPr>
      <w:rFonts w:ascii="Calibri" w:hAnsi="Calibri"/>
      <w:sz w:val="22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43C5A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leurrijkelijst">
    <w:name w:val="Colorful List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643C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643C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643C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643C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643C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643C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envelop">
    <w:name w:val="envelope address"/>
    <w:basedOn w:val="Standaard"/>
    <w:uiPriority w:val="99"/>
    <w:semiHidden/>
    <w:unhideWhenUsed/>
    <w:rsid w:val="00643C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ctie">
    <w:name w:val="Outline List 3"/>
    <w:basedOn w:val="Geenlijst"/>
    <w:uiPriority w:val="99"/>
    <w:semiHidden/>
    <w:unhideWhenUsed/>
    <w:rsid w:val="00643C5A"/>
    <w:pPr>
      <w:numPr>
        <w:numId w:val="26"/>
      </w:numPr>
    </w:pPr>
  </w:style>
  <w:style w:type="table" w:styleId="Onopgemaaktetabel1">
    <w:name w:val="Plain Table 1"/>
    <w:basedOn w:val="Standaardtabel"/>
    <w:uiPriority w:val="41"/>
    <w:rsid w:val="00643C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643C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643C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643C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643C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643C5A"/>
    <w:rPr>
      <w:rFonts w:ascii="Calibri" w:hAnsi="Calibri" w:cs="Calibri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643C5A"/>
    <w:rPr>
      <w:rFonts w:ascii="Calibri" w:hAnsi="Calibri" w:cs="Calibri"/>
    </w:rPr>
  </w:style>
  <w:style w:type="paragraph" w:styleId="Normaalweb">
    <w:name w:val="Normal (Web)"/>
    <w:basedOn w:val="Standaard"/>
    <w:uiPriority w:val="99"/>
    <w:semiHidden/>
    <w:unhideWhenUsed/>
    <w:rsid w:val="00643C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limmehyperlink">
    <w:name w:val="Smart Hyperlink"/>
    <w:basedOn w:val="Standaardalinea-lettertype"/>
    <w:uiPriority w:val="99"/>
    <w:semiHidden/>
    <w:unhideWhenUsed/>
    <w:rsid w:val="00643C5A"/>
    <w:rPr>
      <w:rFonts w:ascii="Calibri" w:hAnsi="Calibri" w:cs="Calibri"/>
      <w:u w:val="dotte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3C5A"/>
    <w:rPr>
      <w:rFonts w:ascii="Calibri" w:hAnsi="Calibri" w:cs="Calibri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43C5A"/>
    <w:pPr>
      <w:spacing w:after="120" w:line="240" w:lineRule="auto"/>
    </w:pPr>
    <w:rPr>
      <w:rFonts w:ascii="Calibri" w:hAnsi="Calibri"/>
      <w:sz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43C5A"/>
    <w:rPr>
      <w:rFonts w:ascii="Calibri" w:hAnsi="Calibri" w:cs="Calibri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3C5A"/>
    <w:pPr>
      <w:spacing w:after="120" w:line="480" w:lineRule="auto"/>
    </w:pPr>
    <w:rPr>
      <w:rFonts w:ascii="Calibri" w:hAnsi="Calibri"/>
      <w:sz w:val="22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43C5A"/>
    <w:rPr>
      <w:rFonts w:ascii="Calibri" w:hAnsi="Calibri" w:cs="Calibri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43C5A"/>
    <w:pPr>
      <w:spacing w:after="120" w:line="240" w:lineRule="auto"/>
      <w:ind w:left="360"/>
    </w:pPr>
    <w:rPr>
      <w:rFonts w:ascii="Calibri" w:hAnsi="Calibri"/>
      <w:sz w:val="22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43C5A"/>
    <w:rPr>
      <w:rFonts w:ascii="Calibri" w:hAnsi="Calibri" w:cs="Calibri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43C5A"/>
    <w:pPr>
      <w:spacing w:after="120" w:line="480" w:lineRule="auto"/>
      <w:ind w:left="360"/>
    </w:pPr>
    <w:rPr>
      <w:rFonts w:ascii="Calibri" w:hAnsi="Calibri"/>
      <w:sz w:val="22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43C5A"/>
    <w:rPr>
      <w:rFonts w:ascii="Calibri" w:hAnsi="Calibri" w:cs="Calibri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43C5A"/>
    <w:rPr>
      <w:rFonts w:ascii="Calibri" w:hAnsi="Calibri" w:cs="Calibri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43C5A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43C5A"/>
    <w:rPr>
      <w:rFonts w:ascii="Calibri" w:hAnsi="Calibri" w:cs="Calibri"/>
    </w:rPr>
  </w:style>
  <w:style w:type="paragraph" w:styleId="Standaardinspringing">
    <w:name w:val="Normal Indent"/>
    <w:basedOn w:val="Standaard"/>
    <w:uiPriority w:val="99"/>
    <w:semiHidden/>
    <w:unhideWhenUsed/>
    <w:rsid w:val="00643C5A"/>
    <w:pPr>
      <w:spacing w:after="0" w:line="240" w:lineRule="auto"/>
      <w:ind w:left="720"/>
    </w:pPr>
    <w:rPr>
      <w:rFonts w:ascii="Calibri" w:hAnsi="Calibri"/>
      <w:sz w:val="22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43C5A"/>
    <w:rPr>
      <w:rFonts w:ascii="Calibri" w:hAnsi="Calibri" w:cs="Calibri"/>
    </w:rPr>
  </w:style>
  <w:style w:type="table" w:styleId="Eigentijdsetabel">
    <w:name w:val="Table Contemporary"/>
    <w:basedOn w:val="Standaardtabel"/>
    <w:uiPriority w:val="99"/>
    <w:semiHidden/>
    <w:unhideWhenUsed/>
    <w:rsid w:val="00643C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643C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643C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643C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643C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643C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643C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43C5A"/>
    <w:rPr>
      <w:rFonts w:ascii="Calibri" w:hAnsi="Calibri" w:cs="Calibr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43C5A"/>
    <w:pPr>
      <w:spacing w:after="0" w:line="240" w:lineRule="auto"/>
    </w:pPr>
    <w:rPr>
      <w:rFonts w:ascii="Calibri" w:hAnsi="Calibri"/>
      <w:sz w:val="22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643C5A"/>
    <w:rPr>
      <w:rFonts w:ascii="Calibri" w:hAnsi="Calibri" w:cs="Calibri"/>
    </w:rPr>
  </w:style>
  <w:style w:type="table" w:styleId="Tabelkolommen1">
    <w:name w:val="Table Columns 1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643C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643C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643C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643C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643C5A"/>
    <w:pPr>
      <w:spacing w:after="0" w:line="240" w:lineRule="auto"/>
      <w:ind w:left="4320"/>
    </w:pPr>
    <w:rPr>
      <w:rFonts w:ascii="Calibri" w:hAnsi="Calibri"/>
      <w:sz w:val="2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43C5A"/>
    <w:rPr>
      <w:rFonts w:ascii="Calibri" w:hAnsi="Calibri" w:cs="Calibri"/>
    </w:rPr>
  </w:style>
  <w:style w:type="table" w:styleId="Eenvoudigetabel1">
    <w:name w:val="Table Simple 1"/>
    <w:basedOn w:val="Standaardtabel"/>
    <w:uiPriority w:val="99"/>
    <w:semiHidden/>
    <w:unhideWhenUsed/>
    <w:rsid w:val="00643C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643C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643C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rsid w:val="00643C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220" w:hanging="220"/>
    </w:pPr>
    <w:rPr>
      <w:rFonts w:ascii="Calibri" w:hAnsi="Calibri"/>
      <w:sz w:val="22"/>
    </w:r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440" w:hanging="220"/>
    </w:pPr>
    <w:rPr>
      <w:rFonts w:ascii="Calibri" w:hAnsi="Calibri"/>
      <w:sz w:val="22"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660" w:hanging="220"/>
    </w:pPr>
    <w:rPr>
      <w:rFonts w:ascii="Calibri" w:hAnsi="Calibri"/>
      <w:sz w:val="22"/>
    </w:r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880" w:hanging="220"/>
    </w:pPr>
    <w:rPr>
      <w:rFonts w:ascii="Calibri" w:hAnsi="Calibri"/>
      <w:sz w:val="22"/>
    </w:r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1100" w:hanging="220"/>
    </w:pPr>
    <w:rPr>
      <w:rFonts w:ascii="Calibri" w:hAnsi="Calibri"/>
      <w:sz w:val="22"/>
    </w:r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1320" w:hanging="220"/>
    </w:pPr>
    <w:rPr>
      <w:rFonts w:ascii="Calibri" w:hAnsi="Calibri"/>
      <w:sz w:val="22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1540" w:hanging="220"/>
    </w:pPr>
    <w:rPr>
      <w:rFonts w:ascii="Calibri" w:hAnsi="Calibri"/>
      <w:sz w:val="22"/>
    </w:r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1760" w:hanging="220"/>
    </w:pPr>
    <w:rPr>
      <w:rFonts w:ascii="Calibri" w:hAnsi="Calibri"/>
      <w:sz w:val="22"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3C5A"/>
    <w:pPr>
      <w:spacing w:after="0" w:line="240" w:lineRule="auto"/>
      <w:ind w:left="1980" w:hanging="220"/>
    </w:pPr>
    <w:rPr>
      <w:rFonts w:ascii="Calibri" w:hAnsi="Calibri"/>
      <w:sz w:val="22"/>
    </w:rPr>
  </w:style>
  <w:style w:type="paragraph" w:styleId="Indexkop">
    <w:name w:val="index heading"/>
    <w:basedOn w:val="Standaard"/>
    <w:next w:val="Index1"/>
    <w:uiPriority w:val="99"/>
    <w:semiHidden/>
    <w:unhideWhenUsed/>
    <w:rsid w:val="00643C5A"/>
    <w:pPr>
      <w:spacing w:after="0" w:line="240" w:lineRule="auto"/>
    </w:pPr>
    <w:rPr>
      <w:rFonts w:ascii="Calibri Light" w:eastAsiaTheme="majorEastAsia" w:hAnsi="Calibri Light" w:cs="Calibri Light"/>
      <w:b/>
      <w:bCs/>
      <w:sz w:val="2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43C5A"/>
    <w:pPr>
      <w:spacing w:after="0" w:line="240" w:lineRule="auto"/>
      <w:ind w:left="4320"/>
    </w:pPr>
    <w:rPr>
      <w:rFonts w:ascii="Calibri" w:hAnsi="Calibri"/>
      <w:sz w:val="22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43C5A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643C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643C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643C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643C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643C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643C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643C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643C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643C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643C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643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643C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643C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643C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643C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643C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643C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643C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643C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643C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rsid w:val="00643C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643C5A"/>
    <w:rPr>
      <w:rFonts w:ascii="Calibri" w:hAnsi="Calibri" w:cs="Calibri"/>
      <w:vertAlign w:val="superscript"/>
    </w:rPr>
  </w:style>
  <w:style w:type="character" w:styleId="Regelnummer">
    <w:name w:val="line number"/>
    <w:basedOn w:val="Standaardalinea-lettertype"/>
    <w:uiPriority w:val="99"/>
    <w:semiHidden/>
    <w:unhideWhenUsed/>
    <w:rsid w:val="00643C5A"/>
    <w:rPr>
      <w:rFonts w:ascii="Calibri" w:hAnsi="Calibri" w:cs="Calibri"/>
    </w:rPr>
  </w:style>
  <w:style w:type="table" w:styleId="3D-effectenvoortabel1">
    <w:name w:val="Table 3D effects 1"/>
    <w:basedOn w:val="Standaardtabel"/>
    <w:uiPriority w:val="99"/>
    <w:semiHidden/>
    <w:unhideWhenUsed/>
    <w:rsid w:val="00643C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643C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643C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64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643C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es.den.Hollander\AppData\Roaming\Microsoft\Templates\Enkele%20regelafstand%20(lee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D1201AAC-F507-48FC-8C85-90D0911F9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Enkele regelafstand (leeg)</Template>
  <TotalTime>0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2024-11-07T12:30:00Z</dcterms:created>
  <dcterms:modified xsi:type="dcterms:W3CDTF">2024-11-07T12:31:00Z</dcterms:modified>
</cp:coreProperties>
</file>